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A7F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143FB16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6A848E22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7A4D9B85" w14:textId="77777777" w:rsidR="00EF7940" w:rsidRPr="00EF7940" w:rsidRDefault="00EF7940" w:rsidP="00EF7940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0E54301C" w14:textId="77777777" w:rsidR="00EF7940" w:rsidRPr="00EF7940" w:rsidRDefault="00EF7940" w:rsidP="00EF7940">
      <w:pPr>
        <w:ind w:left="9923"/>
      </w:pPr>
    </w:p>
    <w:p w14:paraId="4EC66023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2B6300DF" w14:textId="77777777" w:rsidR="00EF7940" w:rsidRPr="00EF7940" w:rsidRDefault="00EF7940" w:rsidP="00EF7940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102542E8" w14:textId="693140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 w:rsidR="004779EF" w:rsidRPr="00E66EEE">
        <w:rPr>
          <w:color w:val="000000"/>
        </w:rPr>
        <w:t>20</w:t>
      </w:r>
      <w:r w:rsidRPr="00EF7940">
        <w:rPr>
          <w:color w:val="000000"/>
        </w:rPr>
        <w:t xml:space="preserve">» </w:t>
      </w:r>
      <w:r w:rsidR="004779EF">
        <w:rPr>
          <w:color w:val="000000"/>
        </w:rPr>
        <w:t>сентября</w:t>
      </w:r>
      <w:r w:rsidRPr="00EF7940">
        <w:rPr>
          <w:color w:val="000000"/>
        </w:rPr>
        <w:t xml:space="preserve"> 2022 г.</w:t>
      </w:r>
    </w:p>
    <w:p w14:paraId="0084743C" w14:textId="77777777" w:rsidR="00EF7940" w:rsidRPr="00EF7940" w:rsidRDefault="00EF7940" w:rsidP="00EF7940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>Техническая спецификация по лоту № 1</w:t>
      </w:r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297"/>
        <w:gridCol w:w="5499"/>
        <w:gridCol w:w="1418"/>
      </w:tblGrid>
      <w:tr w:rsidR="00BB12C8" w:rsidRPr="00297312" w14:paraId="1D1F5CC2" w14:textId="77777777" w:rsidTr="00B9290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4779EF" w14:paraId="6F76E1AD" w14:textId="77777777" w:rsidTr="00A4013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186" w14:textId="21279627" w:rsidR="003E77AB" w:rsidRPr="004779EF" w:rsidRDefault="004779EF" w:rsidP="001C40D0">
            <w:pPr>
              <w:widowControl w:val="0"/>
              <w:autoSpaceDE w:val="0"/>
              <w:autoSpaceDN w:val="0"/>
              <w:adjustRightInd w:val="0"/>
            </w:pPr>
            <w:r w:rsidRPr="004779EF">
              <w:rPr>
                <w:b/>
                <w:bCs/>
              </w:rPr>
              <w:t>Портативное устройство регистрации отоакустической эмиссии в комплекте с термопринтером</w:t>
            </w:r>
          </w:p>
          <w:p w14:paraId="3599FC75" w14:textId="63F3F832" w:rsidR="003E77AB" w:rsidRPr="004779EF" w:rsidRDefault="003E77AB" w:rsidP="003E77AB">
            <w:pPr>
              <w:widowControl w:val="0"/>
              <w:autoSpaceDE w:val="0"/>
              <w:autoSpaceDN w:val="0"/>
              <w:adjustRightInd w:val="0"/>
            </w:pPr>
            <w:r w:rsidRPr="004779EF">
              <w:t xml:space="preserve"> </w:t>
            </w:r>
          </w:p>
        </w:tc>
      </w:tr>
      <w:tr w:rsidR="00C51267" w:rsidRPr="00297312" w14:paraId="720A9BEA" w14:textId="77777777" w:rsidTr="009708EF">
        <w:trPr>
          <w:trHeight w:val="5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1473" w14:textId="2C8C5C98" w:rsidR="00C51267" w:rsidRPr="00297312" w:rsidRDefault="00C51267" w:rsidP="00B41A7E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275BB3" w:rsidRPr="00297312" w14:paraId="51F6F13C" w14:textId="77777777" w:rsidTr="009708EF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C9DA" w14:textId="77777777" w:rsidR="00275BB3" w:rsidRPr="00297312" w:rsidRDefault="00275BB3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902D" w14:textId="77777777" w:rsidR="00275BB3" w:rsidRPr="00297312" w:rsidRDefault="00275BB3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26A" w14:textId="2ACA2242" w:rsidR="00275BB3" w:rsidRPr="00BD1F02" w:rsidRDefault="00275BB3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DEC" w14:textId="2D22B746" w:rsidR="00275BB3" w:rsidRPr="00275BB3" w:rsidRDefault="00AA0259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AA0259">
              <w:rPr>
                <w:sz w:val="20"/>
                <w:szCs w:val="20"/>
              </w:rPr>
              <w:t>Портативное устройство регистрации отоакустической эмиссии в комплекте с термопринтером</w:t>
            </w:r>
          </w:p>
        </w:tc>
        <w:tc>
          <w:tcPr>
            <w:tcW w:w="5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1B79" w14:textId="565DD837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Наличие двух методик обследования вызванной </w:t>
            </w:r>
            <w:proofErr w:type="gramStart"/>
            <w:r w:rsidRPr="00AA0259">
              <w:rPr>
                <w:sz w:val="20"/>
              </w:rPr>
              <w:t>задержанной  отоакустической</w:t>
            </w:r>
            <w:proofErr w:type="gramEnd"/>
            <w:r w:rsidRPr="00AA0259">
              <w:rPr>
                <w:sz w:val="20"/>
              </w:rPr>
              <w:t xml:space="preserve"> эмиссии</w:t>
            </w:r>
            <w:r>
              <w:rPr>
                <w:sz w:val="20"/>
              </w:rPr>
              <w:t xml:space="preserve"> </w:t>
            </w:r>
            <w:r w:rsidRPr="00AA0259">
              <w:rPr>
                <w:sz w:val="20"/>
              </w:rPr>
              <w:t>ТЕОАE и DPOAE с расширенным высокочастотным диапазоном в Портативном устройстве отоакустической эмиссии имеет наибольшее диагностическое значение при обследовании детей и взрослых - аудиологическом скрининге.</w:t>
            </w:r>
          </w:p>
          <w:p w14:paraId="1313AABB" w14:textId="77777777" w:rsidR="00AA0259" w:rsidRPr="00AA0259" w:rsidRDefault="00AA0259" w:rsidP="00AA0259">
            <w:pPr>
              <w:jc w:val="both"/>
              <w:rPr>
                <w:sz w:val="20"/>
              </w:rPr>
            </w:pPr>
          </w:p>
          <w:p w14:paraId="74897D21" w14:textId="18675B63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Портативное устройство регистрации отоакустической эмиссии</w:t>
            </w:r>
            <w:r>
              <w:rPr>
                <w:sz w:val="20"/>
              </w:rPr>
              <w:t xml:space="preserve"> – н</w:t>
            </w:r>
            <w:r w:rsidRPr="00AA0259">
              <w:rPr>
                <w:sz w:val="20"/>
              </w:rPr>
              <w:t>аличие</w:t>
            </w:r>
            <w:r>
              <w:rPr>
                <w:sz w:val="20"/>
              </w:rPr>
              <w:t>;</w:t>
            </w:r>
          </w:p>
          <w:p w14:paraId="599259D7" w14:textId="51F6143B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Язык пользователя интерфейса прибора, включая язык </w:t>
            </w:r>
            <w:proofErr w:type="gramStart"/>
            <w:r w:rsidRPr="00AA0259">
              <w:rPr>
                <w:sz w:val="20"/>
              </w:rPr>
              <w:t>ПО  для</w:t>
            </w:r>
            <w:proofErr w:type="gramEnd"/>
            <w:r w:rsidRPr="00AA0259">
              <w:rPr>
                <w:sz w:val="20"/>
              </w:rPr>
              <w:t xml:space="preserve"> компьютера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- р</w:t>
            </w:r>
            <w:r w:rsidRPr="00AA0259">
              <w:rPr>
                <w:sz w:val="20"/>
              </w:rPr>
              <w:t>усский</w:t>
            </w:r>
            <w:r>
              <w:rPr>
                <w:sz w:val="20"/>
              </w:rPr>
              <w:t>;</w:t>
            </w:r>
          </w:p>
          <w:p w14:paraId="5E8D7AE0" w14:textId="20B08824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Автоматический анализ результатов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>
              <w:rPr>
                <w:sz w:val="20"/>
              </w:rPr>
              <w:t>;</w:t>
            </w:r>
          </w:p>
          <w:p w14:paraId="74AFC12F" w14:textId="1BD984A0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lastRenderedPageBreak/>
              <w:t>Индикация качества установки зонда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>
              <w:rPr>
                <w:sz w:val="20"/>
              </w:rPr>
              <w:t>;</w:t>
            </w:r>
          </w:p>
          <w:p w14:paraId="159311CD" w14:textId="438D334D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Тест вызванной </w:t>
            </w:r>
            <w:r w:rsidR="009708EF" w:rsidRPr="00AA0259">
              <w:rPr>
                <w:sz w:val="20"/>
              </w:rPr>
              <w:t>задержанной отоакустической</w:t>
            </w:r>
            <w:r w:rsidRPr="00AA0259">
              <w:rPr>
                <w:sz w:val="20"/>
              </w:rPr>
              <w:t xml:space="preserve"> эмиссии ЗВОАЭ (ТЕОАE)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>
              <w:rPr>
                <w:sz w:val="20"/>
              </w:rPr>
              <w:t>;</w:t>
            </w:r>
          </w:p>
          <w:p w14:paraId="2093604B" w14:textId="2C68704D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Тестовый сигнал</w:t>
            </w:r>
            <w:r>
              <w:rPr>
                <w:sz w:val="20"/>
              </w:rPr>
              <w:t xml:space="preserve"> -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ш</w:t>
            </w:r>
            <w:r w:rsidRPr="00AA0259">
              <w:rPr>
                <w:sz w:val="20"/>
              </w:rPr>
              <w:t>ирокополосный</w:t>
            </w:r>
            <w:r>
              <w:rPr>
                <w:sz w:val="20"/>
              </w:rPr>
              <w:t xml:space="preserve"> </w:t>
            </w:r>
            <w:r w:rsidRPr="00AA0259">
              <w:rPr>
                <w:sz w:val="20"/>
              </w:rPr>
              <w:t>щелчок</w:t>
            </w:r>
            <w:r>
              <w:rPr>
                <w:sz w:val="20"/>
              </w:rPr>
              <w:t>;</w:t>
            </w:r>
          </w:p>
          <w:p w14:paraId="50E1EA0C" w14:textId="4B92E504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Интенсивность стимула для </w:t>
            </w:r>
            <w:r w:rsidR="009708EF" w:rsidRPr="00AA0259">
              <w:rPr>
                <w:sz w:val="20"/>
              </w:rPr>
              <w:t>задержанной отоакустической</w:t>
            </w:r>
            <w:r w:rsidRPr="00AA0259">
              <w:rPr>
                <w:sz w:val="20"/>
              </w:rPr>
              <w:t xml:space="preserve"> </w:t>
            </w:r>
            <w:r w:rsidR="009708EF" w:rsidRPr="00AA0259">
              <w:rPr>
                <w:sz w:val="20"/>
              </w:rPr>
              <w:t>эмиссии ЗВОАЭ</w:t>
            </w:r>
            <w:r w:rsidRPr="00AA0259">
              <w:rPr>
                <w:sz w:val="20"/>
              </w:rPr>
              <w:t xml:space="preserve"> (ТЕОАE)</w:t>
            </w:r>
            <w:r>
              <w:rPr>
                <w:sz w:val="20"/>
              </w:rPr>
              <w:t xml:space="preserve"> - н</w:t>
            </w:r>
            <w:r w:rsidRPr="00AA0259">
              <w:rPr>
                <w:sz w:val="20"/>
              </w:rPr>
              <w:t xml:space="preserve">е менее </w:t>
            </w:r>
            <w:r w:rsidR="009708EF" w:rsidRPr="00AA0259">
              <w:rPr>
                <w:sz w:val="20"/>
              </w:rPr>
              <w:t>83 дБ УЗД</w:t>
            </w:r>
            <w:r>
              <w:rPr>
                <w:sz w:val="20"/>
              </w:rPr>
              <w:t>;</w:t>
            </w:r>
          </w:p>
          <w:p w14:paraId="05DCAF2C" w14:textId="28AEE733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Частотный диапазон стимула </w:t>
            </w:r>
            <w:r w:rsidR="009708EF" w:rsidRPr="00AA0259">
              <w:rPr>
                <w:sz w:val="20"/>
              </w:rPr>
              <w:t>задержанной отоакустической</w:t>
            </w:r>
            <w:r w:rsidRPr="00AA0259">
              <w:rPr>
                <w:sz w:val="20"/>
              </w:rPr>
              <w:t xml:space="preserve"> эмиссии ЗВОАЭ (ТЕОАE)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>0,7 - 4,</w:t>
            </w:r>
            <w:r w:rsidR="009708EF" w:rsidRPr="00AA0259">
              <w:rPr>
                <w:sz w:val="20"/>
              </w:rPr>
              <w:t>0 кГц</w:t>
            </w:r>
            <w:r>
              <w:rPr>
                <w:sz w:val="20"/>
              </w:rPr>
              <w:t>;</w:t>
            </w:r>
          </w:p>
          <w:p w14:paraId="7E38D22B" w14:textId="034C0612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Частота отсчетов стимулов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AA0259">
              <w:rPr>
                <w:sz w:val="20"/>
              </w:rPr>
              <w:t>е менее 64 Гц</w:t>
            </w:r>
            <w:r>
              <w:rPr>
                <w:sz w:val="20"/>
              </w:rPr>
              <w:t>;</w:t>
            </w:r>
          </w:p>
          <w:p w14:paraId="64E3BBBF" w14:textId="50F0EE90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Тест </w:t>
            </w:r>
            <w:r w:rsidR="009708EF" w:rsidRPr="00AA0259">
              <w:rPr>
                <w:sz w:val="20"/>
              </w:rPr>
              <w:t>вызванной отоакустической</w:t>
            </w:r>
            <w:r w:rsidRPr="00AA0259">
              <w:rPr>
                <w:sz w:val="20"/>
              </w:rPr>
              <w:t xml:space="preserve"> эмиссии на </w:t>
            </w:r>
            <w:r w:rsidR="009708EF" w:rsidRPr="00AA0259">
              <w:rPr>
                <w:sz w:val="20"/>
              </w:rPr>
              <w:t>частоте продукта искажения</w:t>
            </w:r>
            <w:r w:rsidRPr="00AA0259">
              <w:rPr>
                <w:sz w:val="20"/>
              </w:rPr>
              <w:t xml:space="preserve"> ЭЧПИ (DPOAE)</w:t>
            </w:r>
            <w:r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>
              <w:rPr>
                <w:sz w:val="20"/>
              </w:rPr>
              <w:t>;</w:t>
            </w:r>
          </w:p>
          <w:p w14:paraId="0FA67F9B" w14:textId="278884D2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Частотный диапазон стимула ЭЧПИ (DPOAE)</w:t>
            </w:r>
            <w:r>
              <w:rPr>
                <w:sz w:val="20"/>
              </w:rPr>
              <w:t xml:space="preserve"> -</w:t>
            </w:r>
            <w:r w:rsidRPr="00AA0259">
              <w:rPr>
                <w:sz w:val="20"/>
              </w:rPr>
              <w:t>1,5-12   кГц</w:t>
            </w:r>
            <w:r>
              <w:rPr>
                <w:sz w:val="20"/>
              </w:rPr>
              <w:t>;</w:t>
            </w:r>
          </w:p>
          <w:p w14:paraId="017A2266" w14:textId="13B7E799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Остаточный шум микрофонной системы </w:t>
            </w:r>
            <w:r w:rsidRPr="00AA0259">
              <w:rPr>
                <w:sz w:val="20"/>
              </w:rPr>
              <w:tab/>
              <w:t>-</w:t>
            </w:r>
            <w:r w:rsidR="009708EF">
              <w:rPr>
                <w:sz w:val="20"/>
              </w:rPr>
              <w:t xml:space="preserve"> </w:t>
            </w:r>
            <w:r w:rsidRPr="00AA0259">
              <w:rPr>
                <w:sz w:val="20"/>
              </w:rPr>
              <w:t xml:space="preserve">20дБ УЗД (2 кГц) -13 дБ УЗД (1 </w:t>
            </w:r>
            <w:r w:rsidR="009708EF" w:rsidRPr="00AA0259">
              <w:rPr>
                <w:sz w:val="20"/>
              </w:rPr>
              <w:t>кГц)</w:t>
            </w:r>
            <w:r w:rsidRPr="00AA0259">
              <w:rPr>
                <w:sz w:val="20"/>
              </w:rPr>
              <w:t>, (ширина полосы-1 Гц)</w:t>
            </w:r>
            <w:r w:rsidR="009708EF">
              <w:rPr>
                <w:sz w:val="20"/>
              </w:rPr>
              <w:t>;</w:t>
            </w:r>
          </w:p>
          <w:p w14:paraId="4586424D" w14:textId="77777777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OLED-дисплей для отображения пользовательской</w:t>
            </w:r>
          </w:p>
          <w:p w14:paraId="4AAA53FF" w14:textId="5B845072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информации и хода обследования</w:t>
            </w:r>
            <w:r w:rsidR="003639E5">
              <w:rPr>
                <w:sz w:val="20"/>
              </w:rPr>
              <w:t xml:space="preserve"> -</w:t>
            </w:r>
            <w:r w:rsidRPr="00AA0259">
              <w:rPr>
                <w:sz w:val="20"/>
              </w:rPr>
              <w:tab/>
            </w:r>
            <w:r w:rsidR="003639E5"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 w:rsidR="003639E5">
              <w:rPr>
                <w:sz w:val="20"/>
              </w:rPr>
              <w:t>;</w:t>
            </w:r>
          </w:p>
          <w:p w14:paraId="036542A5" w14:textId="4A1544E3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Индикация текущего уровня шума</w:t>
            </w:r>
            <w:r w:rsidR="003639E5">
              <w:rPr>
                <w:sz w:val="20"/>
              </w:rPr>
              <w:t xml:space="preserve"> -</w:t>
            </w:r>
            <w:r w:rsidRPr="00AA0259">
              <w:rPr>
                <w:sz w:val="20"/>
              </w:rPr>
              <w:tab/>
            </w:r>
            <w:r w:rsidR="003639E5"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 w:rsidR="003639E5">
              <w:rPr>
                <w:sz w:val="20"/>
              </w:rPr>
              <w:t>;</w:t>
            </w:r>
          </w:p>
          <w:p w14:paraId="0C9D1915" w14:textId="77777777" w:rsidR="003639E5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Индикация результатов теста </w:t>
            </w:r>
          </w:p>
          <w:p w14:paraId="5EBA61B9" w14:textId="125DD0CD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«Прошел/не прошел»</w:t>
            </w:r>
            <w:r w:rsidR="003639E5"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 w:rsidR="003639E5"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 w:rsidR="003639E5">
              <w:rPr>
                <w:sz w:val="20"/>
              </w:rPr>
              <w:t>;</w:t>
            </w:r>
          </w:p>
          <w:p w14:paraId="2F43CF5F" w14:textId="0133EE07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Автоматическая калибровка</w:t>
            </w:r>
            <w:r w:rsidR="003639E5"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 w:rsidR="003639E5"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 w:rsidR="003639E5">
              <w:rPr>
                <w:sz w:val="20"/>
              </w:rPr>
              <w:t>;</w:t>
            </w:r>
          </w:p>
          <w:p w14:paraId="55725F32" w14:textId="77777777" w:rsidR="003639E5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Интерфейс соединения </w:t>
            </w:r>
          </w:p>
          <w:p w14:paraId="57774F32" w14:textId="5AE380DE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 xml:space="preserve">с </w:t>
            </w:r>
            <w:r w:rsidR="009708EF" w:rsidRPr="00AA0259">
              <w:rPr>
                <w:sz w:val="20"/>
              </w:rPr>
              <w:t>персональным компьютером</w:t>
            </w:r>
            <w:r w:rsidR="003639E5"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  <w:t>USB и беспроводное</w:t>
            </w:r>
            <w:r w:rsidR="003639E5">
              <w:rPr>
                <w:sz w:val="20"/>
              </w:rPr>
              <w:t>;</w:t>
            </w:r>
          </w:p>
          <w:p w14:paraId="17260948" w14:textId="37246BCA" w:rsidR="00AA0259" w:rsidRPr="00AA0259" w:rsidRDefault="00AA0259" w:rsidP="00AA0259">
            <w:pPr>
              <w:jc w:val="both"/>
              <w:rPr>
                <w:sz w:val="20"/>
              </w:rPr>
            </w:pPr>
            <w:r w:rsidRPr="00AA0259">
              <w:rPr>
                <w:sz w:val="20"/>
              </w:rPr>
              <w:t>Возможность сохранения данных обследования в базе данных компьютера</w:t>
            </w:r>
            <w:r w:rsidR="003639E5">
              <w:rPr>
                <w:sz w:val="20"/>
              </w:rPr>
              <w:t xml:space="preserve"> - </w:t>
            </w:r>
            <w:r w:rsidRPr="00AA0259">
              <w:rPr>
                <w:sz w:val="20"/>
              </w:rPr>
              <w:tab/>
            </w:r>
            <w:r w:rsidR="003639E5">
              <w:rPr>
                <w:sz w:val="20"/>
              </w:rPr>
              <w:t>н</w:t>
            </w:r>
            <w:r w:rsidRPr="00AA0259">
              <w:rPr>
                <w:sz w:val="20"/>
              </w:rPr>
              <w:t>аличие</w:t>
            </w:r>
            <w:r w:rsidR="003639E5">
              <w:rPr>
                <w:sz w:val="20"/>
              </w:rPr>
              <w:t>;</w:t>
            </w:r>
          </w:p>
          <w:p w14:paraId="60D46633" w14:textId="77777777" w:rsidR="003639E5" w:rsidRDefault="00AA0259" w:rsidP="00AA0259">
            <w:pPr>
              <w:pStyle w:val="a9"/>
              <w:jc w:val="both"/>
              <w:rPr>
                <w:sz w:val="20"/>
              </w:rPr>
            </w:pPr>
            <w:r w:rsidRPr="00AA0259">
              <w:rPr>
                <w:sz w:val="20"/>
              </w:rPr>
              <w:t>Возможность распечатки данных через</w:t>
            </w:r>
          </w:p>
          <w:p w14:paraId="199CF02B" w14:textId="187CE3E6" w:rsidR="00275BB3" w:rsidRPr="000D3119" w:rsidRDefault="00275BB3" w:rsidP="00AA0259">
            <w:pPr>
              <w:pStyle w:val="a9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6" w14:textId="2EA59200" w:rsidR="00275BB3" w:rsidRPr="00854246" w:rsidRDefault="00275BB3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805E71" w:rsidRPr="00297312" w14:paraId="357605F2" w14:textId="77777777" w:rsidTr="009708EF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C5BCF" w14:textId="77777777" w:rsidR="00805E71" w:rsidRPr="00297312" w:rsidRDefault="00805E71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AD8D5" w14:textId="77777777" w:rsidR="00805E71" w:rsidRPr="00297312" w:rsidRDefault="00805E71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4BE7" w14:textId="77777777" w:rsidR="00805E71" w:rsidRPr="00BD1F02" w:rsidRDefault="00805E71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5BF" w14:textId="7F5E2B38" w:rsidR="00805E71" w:rsidRPr="00AA0259" w:rsidRDefault="00805E71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AA0259">
              <w:rPr>
                <w:sz w:val="20"/>
              </w:rPr>
              <w:t>Термопринтер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5A0B" w14:textId="28429BA0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Термопринтер</w:t>
            </w:r>
            <w:r>
              <w:rPr>
                <w:sz w:val="20"/>
              </w:rPr>
              <w:t xml:space="preserve"> - т</w:t>
            </w:r>
            <w:r w:rsidRPr="00805E71">
              <w:rPr>
                <w:sz w:val="20"/>
              </w:rPr>
              <w:t>ип: мозаичный</w:t>
            </w:r>
            <w:r>
              <w:rPr>
                <w:sz w:val="20"/>
              </w:rPr>
              <w:t>, с</w:t>
            </w:r>
            <w:r w:rsidRPr="00805E71">
              <w:rPr>
                <w:sz w:val="20"/>
              </w:rPr>
              <w:t xml:space="preserve">корость </w:t>
            </w:r>
            <w:r>
              <w:rPr>
                <w:sz w:val="20"/>
              </w:rPr>
              <w:t xml:space="preserve">не менее </w:t>
            </w:r>
            <w:r w:rsidRPr="00805E71">
              <w:rPr>
                <w:sz w:val="20"/>
              </w:rPr>
              <w:t>&gt;10 линий в секунду</w:t>
            </w:r>
            <w:r>
              <w:rPr>
                <w:sz w:val="20"/>
              </w:rPr>
              <w:t>, ш</w:t>
            </w:r>
            <w:r w:rsidRPr="00805E71">
              <w:rPr>
                <w:sz w:val="20"/>
              </w:rPr>
              <w:t xml:space="preserve">ум при работе: </w:t>
            </w:r>
            <w:r>
              <w:rPr>
                <w:sz w:val="20"/>
              </w:rPr>
              <w:t xml:space="preserve">не более </w:t>
            </w:r>
            <w:r w:rsidRPr="00805E71">
              <w:rPr>
                <w:sz w:val="20"/>
              </w:rPr>
              <w:t>&lt;50 дБ УЗД</w:t>
            </w:r>
            <w:r>
              <w:rPr>
                <w:sz w:val="20"/>
              </w:rPr>
              <w:t>, и</w:t>
            </w:r>
            <w:r w:rsidRPr="00805E71">
              <w:rPr>
                <w:sz w:val="20"/>
              </w:rPr>
              <w:t>сточник питания: аккумуляторная батарея</w:t>
            </w:r>
            <w:r>
              <w:rPr>
                <w:sz w:val="20"/>
              </w:rPr>
              <w:t>, в</w:t>
            </w:r>
            <w:r w:rsidRPr="00805E71">
              <w:rPr>
                <w:sz w:val="20"/>
              </w:rPr>
              <w:t>ход: 120-240В, ~ 50-60 Гц.</w:t>
            </w:r>
            <w:r>
              <w:rPr>
                <w:sz w:val="20"/>
              </w:rPr>
              <w:t>, м</w:t>
            </w:r>
            <w:r w:rsidRPr="00805E71">
              <w:rPr>
                <w:sz w:val="20"/>
              </w:rPr>
              <w:t>акс. выход: 8,4 В</w:t>
            </w:r>
            <w:r>
              <w:rPr>
                <w:sz w:val="20"/>
              </w:rPr>
              <w:t>., в</w:t>
            </w:r>
            <w:r w:rsidRPr="00805E71">
              <w:rPr>
                <w:sz w:val="20"/>
              </w:rPr>
              <w:t>ес: не более 845 г, включая источник питания</w:t>
            </w:r>
            <w:r>
              <w:rPr>
                <w:sz w:val="20"/>
              </w:rPr>
              <w:t xml:space="preserve"> – н</w:t>
            </w:r>
            <w:r w:rsidRPr="00805E71">
              <w:rPr>
                <w:sz w:val="20"/>
              </w:rPr>
              <w:t>аличие</w:t>
            </w:r>
            <w:r>
              <w:rPr>
                <w:sz w:val="20"/>
              </w:rPr>
              <w:t>.</w:t>
            </w:r>
          </w:p>
          <w:p w14:paraId="12C0567A" w14:textId="27B6E97E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Число измерений, сохраняемых во внутренней памяти прибора</w:t>
            </w:r>
            <w:r>
              <w:rPr>
                <w:sz w:val="20"/>
              </w:rPr>
              <w:t xml:space="preserve"> - </w:t>
            </w:r>
            <w:r w:rsidRPr="00805E71">
              <w:rPr>
                <w:sz w:val="20"/>
              </w:rPr>
              <w:tab/>
            </w:r>
            <w:r>
              <w:rPr>
                <w:sz w:val="20"/>
              </w:rPr>
              <w:t>н</w:t>
            </w:r>
            <w:r w:rsidRPr="00805E71">
              <w:rPr>
                <w:sz w:val="20"/>
              </w:rPr>
              <w:t>е менее 250</w:t>
            </w:r>
            <w:r>
              <w:rPr>
                <w:sz w:val="20"/>
              </w:rPr>
              <w:t>;</w:t>
            </w:r>
          </w:p>
          <w:p w14:paraId="77C2512C" w14:textId="74F10195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Органы управления</w:t>
            </w:r>
            <w:r>
              <w:rPr>
                <w:sz w:val="20"/>
              </w:rPr>
              <w:t xml:space="preserve"> - </w:t>
            </w:r>
            <w:r w:rsidRPr="00805E71">
              <w:rPr>
                <w:sz w:val="20"/>
              </w:rPr>
              <w:t>4-х кнопочная мембранная клавиатура</w:t>
            </w:r>
            <w:r>
              <w:rPr>
                <w:sz w:val="20"/>
              </w:rPr>
              <w:t>;</w:t>
            </w:r>
          </w:p>
          <w:p w14:paraId="74B0F06E" w14:textId="289F0AD4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Размер прибора</w:t>
            </w:r>
            <w:r>
              <w:rPr>
                <w:sz w:val="20"/>
              </w:rPr>
              <w:t xml:space="preserve"> -</w:t>
            </w:r>
            <w:r w:rsidRPr="00805E71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</w:t>
            </w:r>
            <w:r w:rsidRPr="00805E71">
              <w:rPr>
                <w:sz w:val="20"/>
              </w:rPr>
              <w:t>6,6 x 3,1 x 14,5 см</w:t>
            </w:r>
            <w:r>
              <w:rPr>
                <w:sz w:val="20"/>
              </w:rPr>
              <w:t xml:space="preserve">., </w:t>
            </w:r>
          </w:p>
          <w:p w14:paraId="43049815" w14:textId="4877F50A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Электропитание прибора</w:t>
            </w:r>
            <w:r>
              <w:rPr>
                <w:sz w:val="20"/>
              </w:rPr>
              <w:t xml:space="preserve"> - а</w:t>
            </w:r>
            <w:r w:rsidRPr="00805E71">
              <w:rPr>
                <w:sz w:val="20"/>
              </w:rPr>
              <w:t>ккумулятор 3,7 В/ 1750 мАч</w:t>
            </w:r>
            <w:r>
              <w:rPr>
                <w:sz w:val="20"/>
              </w:rPr>
              <w:t>.;</w:t>
            </w:r>
          </w:p>
          <w:p w14:paraId="659585F8" w14:textId="77777777" w:rsid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Число измерений с одной зарядкой</w:t>
            </w:r>
          </w:p>
          <w:p w14:paraId="3B3CC106" w14:textId="2D94ED6C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Аккумулятора</w:t>
            </w:r>
            <w:r>
              <w:rPr>
                <w:sz w:val="20"/>
              </w:rPr>
              <w:t xml:space="preserve"> - н</w:t>
            </w:r>
            <w:r w:rsidRPr="00805E71">
              <w:rPr>
                <w:sz w:val="20"/>
              </w:rPr>
              <w:t>е менее 500 обследований</w:t>
            </w:r>
            <w:r>
              <w:rPr>
                <w:sz w:val="20"/>
              </w:rPr>
              <w:t>.</w:t>
            </w:r>
          </w:p>
          <w:p w14:paraId="24C5DBF9" w14:textId="5C43D8BE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Вес прибора, включая аккумулятор</w:t>
            </w:r>
            <w:r>
              <w:rPr>
                <w:sz w:val="20"/>
              </w:rPr>
              <w:t xml:space="preserve"> - н</w:t>
            </w:r>
            <w:r w:rsidRPr="00805E71">
              <w:rPr>
                <w:sz w:val="20"/>
              </w:rPr>
              <w:t>е более 180 гр.</w:t>
            </w:r>
            <w:r>
              <w:rPr>
                <w:sz w:val="20"/>
              </w:rPr>
              <w:t>;</w:t>
            </w:r>
          </w:p>
          <w:p w14:paraId="55949C4C" w14:textId="32711ECA" w:rsidR="00805E71" w:rsidRPr="00805E71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Разъем подключения микро-зонда к прибору</w:t>
            </w:r>
            <w:r>
              <w:rPr>
                <w:sz w:val="20"/>
              </w:rPr>
              <w:t xml:space="preserve"> – </w:t>
            </w:r>
            <w:r w:rsidRPr="00805E71">
              <w:rPr>
                <w:sz w:val="20"/>
              </w:rPr>
              <w:t>HDMI</w:t>
            </w:r>
            <w:r>
              <w:rPr>
                <w:sz w:val="20"/>
              </w:rPr>
              <w:t>;</w:t>
            </w:r>
          </w:p>
          <w:p w14:paraId="2C5FE849" w14:textId="108434A2" w:rsidR="00805E71" w:rsidRPr="00AA0259" w:rsidRDefault="00805E71" w:rsidP="00805E71">
            <w:pPr>
              <w:jc w:val="both"/>
              <w:rPr>
                <w:sz w:val="20"/>
              </w:rPr>
            </w:pPr>
            <w:r w:rsidRPr="00805E71">
              <w:rPr>
                <w:sz w:val="20"/>
              </w:rPr>
              <w:t>Подставка с функцией зарядки прибора</w:t>
            </w:r>
            <w:r>
              <w:rPr>
                <w:sz w:val="20"/>
              </w:rPr>
              <w:t xml:space="preserve"> -</w:t>
            </w:r>
            <w:r w:rsidRPr="00805E71">
              <w:rPr>
                <w:sz w:val="20"/>
              </w:rPr>
              <w:tab/>
              <w:t>наличие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FF53" w14:textId="77777777" w:rsidR="00805E71" w:rsidRPr="00854246" w:rsidRDefault="00805E71" w:rsidP="00854246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0D3119" w:rsidRPr="00297312" w14:paraId="10F86161" w14:textId="77777777" w:rsidTr="0085424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25BDBB33" w:rsidR="000D3119" w:rsidRPr="00297312" w:rsidRDefault="000D3119" w:rsidP="000D3119">
            <w:pPr>
              <w:tabs>
                <w:tab w:val="left" w:pos="450"/>
              </w:tabs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63CDCDDA" w:rsidR="000D3119" w:rsidRPr="00297312" w:rsidRDefault="00A1686C" w:rsidP="000D3119">
            <w:pPr>
              <w:rPr>
                <w:b/>
              </w:rPr>
            </w:pPr>
            <w:r>
              <w:rPr>
                <w:b/>
              </w:rPr>
              <w:t>Комплект поставки и документы: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CC10" w14:textId="3FA092E2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 xml:space="preserve">Портативное устройство регистрации отоакустической эмиссии </w:t>
            </w:r>
            <w:r>
              <w:rPr>
                <w:sz w:val="20"/>
                <w:szCs w:val="20"/>
              </w:rPr>
              <w:t xml:space="preserve">- </w:t>
            </w:r>
            <w:r w:rsidRPr="00A1686C">
              <w:rPr>
                <w:sz w:val="20"/>
                <w:szCs w:val="20"/>
              </w:rPr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7F566A09" w14:textId="7DF5BF86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Зонд</w:t>
            </w:r>
            <w:r>
              <w:rPr>
                <w:sz w:val="20"/>
                <w:szCs w:val="20"/>
              </w:rPr>
              <w:t xml:space="preserve"> -</w:t>
            </w:r>
            <w:r w:rsidRPr="00A1686C">
              <w:rPr>
                <w:sz w:val="20"/>
                <w:szCs w:val="20"/>
              </w:rPr>
              <w:tab/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312ECE96" w14:textId="3183290F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 xml:space="preserve">Подставка </w:t>
            </w:r>
            <w:r>
              <w:rPr>
                <w:sz w:val="20"/>
                <w:szCs w:val="20"/>
              </w:rPr>
              <w:t>-</w:t>
            </w:r>
            <w:r w:rsidRPr="00A1686C">
              <w:rPr>
                <w:sz w:val="20"/>
                <w:szCs w:val="20"/>
              </w:rPr>
              <w:tab/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6BB818F2" w14:textId="75FAF78C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A1686C">
              <w:rPr>
                <w:sz w:val="20"/>
                <w:szCs w:val="20"/>
              </w:rPr>
              <w:t xml:space="preserve">Термопринтер  </w:t>
            </w:r>
            <w:r>
              <w:rPr>
                <w:sz w:val="20"/>
                <w:szCs w:val="20"/>
              </w:rPr>
              <w:t>-</w:t>
            </w:r>
            <w:proofErr w:type="gramEnd"/>
            <w:r w:rsidRPr="00A1686C">
              <w:rPr>
                <w:sz w:val="20"/>
                <w:szCs w:val="20"/>
              </w:rPr>
              <w:tab/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10A1EE8F" w14:textId="51020C82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Коробка с тестовыми ушными вкладышами №№1-12</w:t>
            </w:r>
            <w:r>
              <w:rPr>
                <w:sz w:val="20"/>
                <w:szCs w:val="20"/>
              </w:rPr>
              <w:t xml:space="preserve"> - </w:t>
            </w:r>
            <w:r w:rsidRPr="00A1686C">
              <w:rPr>
                <w:sz w:val="20"/>
                <w:szCs w:val="20"/>
              </w:rPr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2F499421" w14:textId="4F705014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 xml:space="preserve">Насадки </w:t>
            </w:r>
            <w:proofErr w:type="gramStart"/>
            <w:r w:rsidRPr="00A1686C">
              <w:rPr>
                <w:sz w:val="20"/>
                <w:szCs w:val="20"/>
              </w:rPr>
              <w:t>к  зонду</w:t>
            </w:r>
            <w:proofErr w:type="gramEnd"/>
            <w:r w:rsidRPr="00A168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 </w:t>
            </w:r>
            <w:r w:rsidRPr="00A1686C">
              <w:rPr>
                <w:sz w:val="20"/>
                <w:szCs w:val="20"/>
              </w:rPr>
              <w:t>100 штук</w:t>
            </w:r>
            <w:r>
              <w:rPr>
                <w:sz w:val="20"/>
                <w:szCs w:val="20"/>
              </w:rPr>
              <w:t>;</w:t>
            </w:r>
          </w:p>
          <w:p w14:paraId="34C487F6" w14:textId="3FC67CB4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Интерфейс соединения с персональным компьютером</w:t>
            </w:r>
            <w:r>
              <w:rPr>
                <w:sz w:val="20"/>
                <w:szCs w:val="20"/>
              </w:rPr>
              <w:t xml:space="preserve"> -</w:t>
            </w:r>
            <w:r w:rsidRPr="00A1686C">
              <w:rPr>
                <w:sz w:val="20"/>
                <w:szCs w:val="20"/>
              </w:rPr>
              <w:t>1 штука</w:t>
            </w:r>
            <w:r>
              <w:rPr>
                <w:sz w:val="20"/>
                <w:szCs w:val="20"/>
              </w:rPr>
              <w:t>;</w:t>
            </w:r>
          </w:p>
          <w:p w14:paraId="72A0B744" w14:textId="6C4551E9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Футляр для переноски</w:t>
            </w:r>
            <w:r>
              <w:rPr>
                <w:sz w:val="20"/>
                <w:szCs w:val="20"/>
              </w:rPr>
              <w:t xml:space="preserve"> -</w:t>
            </w:r>
            <w:r w:rsidRPr="00A1686C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н</w:t>
            </w:r>
            <w:r w:rsidRPr="00A1686C">
              <w:rPr>
                <w:sz w:val="20"/>
                <w:szCs w:val="20"/>
              </w:rPr>
              <w:t>аличие</w:t>
            </w:r>
            <w:r>
              <w:rPr>
                <w:sz w:val="20"/>
                <w:szCs w:val="20"/>
              </w:rPr>
              <w:t>;</w:t>
            </w:r>
          </w:p>
          <w:p w14:paraId="1AA38FCF" w14:textId="101DB017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Программное обеспечение на русском языке</w:t>
            </w:r>
            <w:r>
              <w:rPr>
                <w:sz w:val="20"/>
                <w:szCs w:val="20"/>
              </w:rPr>
              <w:t xml:space="preserve"> – н</w:t>
            </w:r>
            <w:r w:rsidRPr="00A1686C">
              <w:rPr>
                <w:sz w:val="20"/>
                <w:szCs w:val="20"/>
              </w:rPr>
              <w:t>аличие</w:t>
            </w:r>
            <w:r>
              <w:rPr>
                <w:sz w:val="20"/>
                <w:szCs w:val="20"/>
              </w:rPr>
              <w:t>;</w:t>
            </w:r>
          </w:p>
          <w:p w14:paraId="0FD0C574" w14:textId="2960CC49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Руководство по эксплуатации (на русском и казахском языке)</w:t>
            </w:r>
            <w:r>
              <w:rPr>
                <w:sz w:val="20"/>
                <w:szCs w:val="20"/>
              </w:rPr>
              <w:t xml:space="preserve"> – н</w:t>
            </w:r>
            <w:r w:rsidRPr="00A1686C">
              <w:rPr>
                <w:sz w:val="20"/>
                <w:szCs w:val="20"/>
              </w:rPr>
              <w:t>аличие</w:t>
            </w:r>
            <w:r>
              <w:rPr>
                <w:sz w:val="20"/>
                <w:szCs w:val="20"/>
              </w:rPr>
              <w:t>;</w:t>
            </w:r>
          </w:p>
          <w:p w14:paraId="751B5B17" w14:textId="3C101C3B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Регистрационное удостоверение РК</w:t>
            </w:r>
            <w:r w:rsidR="00EB4FA9">
              <w:rPr>
                <w:sz w:val="20"/>
                <w:szCs w:val="20"/>
              </w:rPr>
              <w:t xml:space="preserve"> - </w:t>
            </w:r>
            <w:r w:rsidRPr="00A1686C">
              <w:rPr>
                <w:sz w:val="20"/>
                <w:szCs w:val="20"/>
              </w:rPr>
              <w:tab/>
            </w:r>
            <w:r w:rsidR="00EB4FA9">
              <w:rPr>
                <w:sz w:val="20"/>
                <w:szCs w:val="20"/>
              </w:rPr>
              <w:t>н</w:t>
            </w:r>
            <w:r w:rsidRPr="00A1686C">
              <w:rPr>
                <w:sz w:val="20"/>
                <w:szCs w:val="20"/>
              </w:rPr>
              <w:t>аличие</w:t>
            </w:r>
            <w:r w:rsidR="00EB4FA9">
              <w:rPr>
                <w:sz w:val="20"/>
                <w:szCs w:val="20"/>
              </w:rPr>
              <w:t>;</w:t>
            </w:r>
          </w:p>
          <w:p w14:paraId="358283BB" w14:textId="27BB6277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r w:rsidRPr="00A1686C">
              <w:rPr>
                <w:sz w:val="20"/>
                <w:szCs w:val="20"/>
              </w:rPr>
              <w:t>Сертификат СИ</w:t>
            </w:r>
            <w:r w:rsidRPr="00A1686C">
              <w:rPr>
                <w:sz w:val="20"/>
                <w:szCs w:val="20"/>
              </w:rPr>
              <w:tab/>
            </w:r>
            <w:r w:rsidR="00EB4FA9">
              <w:rPr>
                <w:sz w:val="20"/>
                <w:szCs w:val="20"/>
              </w:rPr>
              <w:t xml:space="preserve"> - н</w:t>
            </w:r>
            <w:r w:rsidRPr="00A1686C">
              <w:rPr>
                <w:sz w:val="20"/>
                <w:szCs w:val="20"/>
              </w:rPr>
              <w:t>аличие</w:t>
            </w:r>
            <w:r w:rsidR="00EB4FA9">
              <w:rPr>
                <w:sz w:val="20"/>
                <w:szCs w:val="20"/>
              </w:rPr>
              <w:t>;</w:t>
            </w:r>
          </w:p>
          <w:p w14:paraId="6B0478DE" w14:textId="1F9F0F82" w:rsidR="00A1686C" w:rsidRPr="00A1686C" w:rsidRDefault="00A1686C" w:rsidP="00A1686C">
            <w:pPr>
              <w:pStyle w:val="a9"/>
              <w:jc w:val="both"/>
              <w:rPr>
                <w:sz w:val="20"/>
                <w:szCs w:val="20"/>
              </w:rPr>
            </w:pPr>
            <w:proofErr w:type="spellStart"/>
            <w:r w:rsidRPr="00A1686C">
              <w:rPr>
                <w:sz w:val="20"/>
                <w:szCs w:val="20"/>
              </w:rPr>
              <w:t>Авторизационная</w:t>
            </w:r>
            <w:proofErr w:type="spellEnd"/>
            <w:r w:rsidRPr="00A1686C">
              <w:rPr>
                <w:sz w:val="20"/>
                <w:szCs w:val="20"/>
              </w:rPr>
              <w:t xml:space="preserve"> доверенность от производителя поставку и техническое обслуживание прибора</w:t>
            </w:r>
            <w:r w:rsidRPr="00A1686C">
              <w:rPr>
                <w:sz w:val="20"/>
                <w:szCs w:val="20"/>
              </w:rPr>
              <w:tab/>
            </w:r>
            <w:r w:rsidR="00EB4FA9">
              <w:rPr>
                <w:sz w:val="20"/>
                <w:szCs w:val="20"/>
              </w:rPr>
              <w:t>- н</w:t>
            </w:r>
            <w:r w:rsidRPr="00A1686C">
              <w:rPr>
                <w:sz w:val="20"/>
                <w:szCs w:val="20"/>
              </w:rPr>
              <w:t>аличие</w:t>
            </w:r>
            <w:r w:rsidR="00EB4FA9">
              <w:rPr>
                <w:sz w:val="20"/>
                <w:szCs w:val="20"/>
              </w:rPr>
              <w:t>;</w:t>
            </w:r>
          </w:p>
          <w:p w14:paraId="7EC970C6" w14:textId="1A132FB9" w:rsidR="000D3119" w:rsidRPr="00BD1F02" w:rsidRDefault="000D3119" w:rsidP="00A1686C">
            <w:pPr>
              <w:rPr>
                <w:sz w:val="20"/>
                <w:szCs w:val="20"/>
              </w:rPr>
            </w:pPr>
          </w:p>
        </w:tc>
      </w:tr>
      <w:tr w:rsidR="000D3119" w:rsidRPr="00297312" w14:paraId="0AA55B4E" w14:textId="77777777" w:rsidTr="00854246">
        <w:tc>
          <w:tcPr>
            <w:tcW w:w="708" w:type="dxa"/>
            <w:vAlign w:val="center"/>
          </w:tcPr>
          <w:p w14:paraId="23BC8D0C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4</w:t>
            </w:r>
          </w:p>
        </w:tc>
        <w:tc>
          <w:tcPr>
            <w:tcW w:w="5246" w:type="dxa"/>
          </w:tcPr>
          <w:p w14:paraId="102BF05A" w14:textId="5BEAE43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9781" w:type="dxa"/>
            <w:gridSpan w:val="4"/>
            <w:vAlign w:val="center"/>
          </w:tcPr>
          <w:p w14:paraId="00B0687E" w14:textId="321E9A0F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0D3119" w:rsidRPr="00297312" w14:paraId="2A4C24E1" w14:textId="77777777" w:rsidTr="00854246">
        <w:tc>
          <w:tcPr>
            <w:tcW w:w="708" w:type="dxa"/>
            <w:vAlign w:val="center"/>
          </w:tcPr>
          <w:p w14:paraId="04AC754A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5246" w:type="dxa"/>
          </w:tcPr>
          <w:p w14:paraId="671C4E77" w14:textId="3FCDEB00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4"/>
            <w:vAlign w:val="center"/>
          </w:tcPr>
          <w:p w14:paraId="43FB24BA" w14:textId="5050072B" w:rsidR="000D3119" w:rsidRPr="00BD1F02" w:rsidRDefault="004F1490" w:rsidP="00BD1F0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09 декабря 2022 г.</w:t>
            </w:r>
          </w:p>
          <w:p w14:paraId="14BCCE89" w14:textId="0DF838F6" w:rsidR="000D3119" w:rsidRPr="00BD1F02" w:rsidRDefault="00E66EEE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E66EEE">
              <w:rPr>
                <w:sz w:val="20"/>
                <w:szCs w:val="20"/>
              </w:rPr>
              <w:t xml:space="preserve">г. Костанай, пр. Кобыланды батыра, 21, </w:t>
            </w:r>
            <w:proofErr w:type="spellStart"/>
            <w:r w:rsidRPr="00E66EEE">
              <w:rPr>
                <w:sz w:val="20"/>
                <w:szCs w:val="20"/>
              </w:rPr>
              <w:t>каб</w:t>
            </w:r>
            <w:proofErr w:type="spellEnd"/>
            <w:r w:rsidRPr="00E66EEE">
              <w:rPr>
                <w:sz w:val="20"/>
                <w:szCs w:val="20"/>
              </w:rPr>
              <w:t xml:space="preserve">. 325, 3 </w:t>
            </w:r>
            <w:proofErr w:type="spellStart"/>
            <w:r w:rsidRPr="00E66EEE">
              <w:rPr>
                <w:sz w:val="20"/>
                <w:szCs w:val="20"/>
              </w:rPr>
              <w:t>эт</w:t>
            </w:r>
            <w:proofErr w:type="spellEnd"/>
            <w:r w:rsidRPr="00E66EEE">
              <w:rPr>
                <w:sz w:val="20"/>
                <w:szCs w:val="20"/>
              </w:rPr>
              <w:t>.</w:t>
            </w:r>
          </w:p>
        </w:tc>
      </w:tr>
      <w:tr w:rsidR="004F1490" w:rsidRPr="00297312" w14:paraId="4A449235" w14:textId="77777777" w:rsidTr="00854246">
        <w:tc>
          <w:tcPr>
            <w:tcW w:w="708" w:type="dxa"/>
            <w:vAlign w:val="center"/>
          </w:tcPr>
          <w:p w14:paraId="31294136" w14:textId="30066C03" w:rsidR="004F1490" w:rsidRPr="00297312" w:rsidRDefault="004F1490" w:rsidP="000D311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46" w:type="dxa"/>
          </w:tcPr>
          <w:p w14:paraId="16B78F82" w14:textId="30C5E9B3" w:rsidR="004F1490" w:rsidRPr="00297312" w:rsidRDefault="004F1490" w:rsidP="000D3119">
            <w:pPr>
              <w:rPr>
                <w:b/>
              </w:rPr>
            </w:pPr>
            <w:r>
              <w:rPr>
                <w:b/>
              </w:rPr>
              <w:t>Сервисное обслуживание, гарантийный срок.</w:t>
            </w:r>
          </w:p>
        </w:tc>
        <w:tc>
          <w:tcPr>
            <w:tcW w:w="9781" w:type="dxa"/>
            <w:gridSpan w:val="4"/>
            <w:vAlign w:val="center"/>
          </w:tcPr>
          <w:p w14:paraId="21DF49E7" w14:textId="11DF83C3" w:rsidR="004F1490" w:rsidRPr="004F1490" w:rsidRDefault="004F1490" w:rsidP="004F1490">
            <w:pPr>
              <w:pStyle w:val="a9"/>
              <w:jc w:val="center"/>
              <w:rPr>
                <w:sz w:val="20"/>
                <w:szCs w:val="20"/>
              </w:rPr>
            </w:pPr>
            <w:r w:rsidRPr="004F1490">
              <w:rPr>
                <w:sz w:val="20"/>
                <w:szCs w:val="20"/>
              </w:rPr>
              <w:t>Гарантийный срок</w:t>
            </w:r>
            <w:r>
              <w:rPr>
                <w:sz w:val="20"/>
                <w:szCs w:val="20"/>
              </w:rPr>
              <w:t xml:space="preserve"> - </w:t>
            </w:r>
            <w:r w:rsidRPr="004F1490">
              <w:rPr>
                <w:sz w:val="20"/>
                <w:szCs w:val="20"/>
              </w:rPr>
              <w:t>12 месяцев</w:t>
            </w:r>
            <w:r>
              <w:rPr>
                <w:sz w:val="20"/>
                <w:szCs w:val="20"/>
              </w:rPr>
              <w:t>.</w:t>
            </w:r>
          </w:p>
          <w:p w14:paraId="1B092E5E" w14:textId="6E05A8A9" w:rsidR="004F1490" w:rsidRDefault="004F1490" w:rsidP="004F1490">
            <w:pPr>
              <w:pStyle w:val="a9"/>
              <w:jc w:val="center"/>
              <w:rPr>
                <w:sz w:val="20"/>
                <w:szCs w:val="20"/>
              </w:rPr>
            </w:pPr>
            <w:r w:rsidRPr="004F1490">
              <w:rPr>
                <w:sz w:val="20"/>
                <w:szCs w:val="20"/>
              </w:rPr>
              <w:t xml:space="preserve">Гарантийное сервисное обслуживание </w:t>
            </w:r>
            <w:r>
              <w:rPr>
                <w:sz w:val="20"/>
                <w:szCs w:val="20"/>
              </w:rPr>
              <w:t xml:space="preserve">- </w:t>
            </w:r>
            <w:r w:rsidRPr="004F1490">
              <w:rPr>
                <w:sz w:val="20"/>
                <w:szCs w:val="20"/>
              </w:rPr>
              <w:t>37 месяцев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6DC36E67" w14:textId="77777777" w:rsidR="000802F6" w:rsidRPr="003E052A" w:rsidRDefault="000802F6" w:rsidP="00313332">
      <w:pPr>
        <w:rPr>
          <w:b/>
        </w:rPr>
      </w:pPr>
    </w:p>
    <w:sectPr w:rsidR="000802F6" w:rsidRPr="003E052A" w:rsidSect="00A401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1CAB" w14:textId="77777777" w:rsidR="009B3FEA" w:rsidRDefault="009B3FEA">
      <w:r>
        <w:separator/>
      </w:r>
    </w:p>
  </w:endnote>
  <w:endnote w:type="continuationSeparator" w:id="0">
    <w:p w14:paraId="628EF1FF" w14:textId="77777777" w:rsidR="009B3FEA" w:rsidRDefault="009B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E10" w14:textId="77777777" w:rsidR="0069323C" w:rsidRDefault="0069323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B1" w14:textId="77777777" w:rsidR="0069323C" w:rsidRDefault="0069323C">
    <w:pPr>
      <w:pStyle w:val="af0"/>
      <w:jc w:val="right"/>
    </w:pPr>
  </w:p>
  <w:p w14:paraId="0C96CEF4" w14:textId="77777777" w:rsidR="0069323C" w:rsidRDefault="0069323C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3DC" w14:textId="77777777" w:rsidR="0069323C" w:rsidRDefault="006932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6893" w14:textId="77777777" w:rsidR="009B3FEA" w:rsidRDefault="009B3FEA">
      <w:r>
        <w:separator/>
      </w:r>
    </w:p>
  </w:footnote>
  <w:footnote w:type="continuationSeparator" w:id="0">
    <w:p w14:paraId="0204D52C" w14:textId="77777777" w:rsidR="009B3FEA" w:rsidRDefault="009B3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1E5E" w14:textId="77777777" w:rsidR="0069323C" w:rsidRDefault="006932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74B1" w14:textId="77777777" w:rsidR="0069323C" w:rsidRDefault="0069323C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EF3" w14:textId="77777777" w:rsidR="0069323C" w:rsidRDefault="00000000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 w16cid:durableId="1993286986">
    <w:abstractNumId w:val="28"/>
  </w:num>
  <w:num w:numId="2" w16cid:durableId="773092115">
    <w:abstractNumId w:val="4"/>
  </w:num>
  <w:num w:numId="3" w16cid:durableId="1121148377">
    <w:abstractNumId w:val="39"/>
  </w:num>
  <w:num w:numId="4" w16cid:durableId="645479081">
    <w:abstractNumId w:val="34"/>
  </w:num>
  <w:num w:numId="5" w16cid:durableId="951591679">
    <w:abstractNumId w:val="30"/>
  </w:num>
  <w:num w:numId="6" w16cid:durableId="333186998">
    <w:abstractNumId w:val="38"/>
  </w:num>
  <w:num w:numId="7" w16cid:durableId="333148460">
    <w:abstractNumId w:val="35"/>
  </w:num>
  <w:num w:numId="8" w16cid:durableId="93674827">
    <w:abstractNumId w:val="36"/>
  </w:num>
  <w:num w:numId="9" w16cid:durableId="1697923550">
    <w:abstractNumId w:val="31"/>
  </w:num>
  <w:num w:numId="10" w16cid:durableId="1072197424">
    <w:abstractNumId w:val="23"/>
  </w:num>
  <w:num w:numId="11" w16cid:durableId="402332296">
    <w:abstractNumId w:val="15"/>
  </w:num>
  <w:num w:numId="12" w16cid:durableId="1562910804">
    <w:abstractNumId w:val="32"/>
  </w:num>
  <w:num w:numId="13" w16cid:durableId="39138085">
    <w:abstractNumId w:val="12"/>
  </w:num>
  <w:num w:numId="14" w16cid:durableId="671876383">
    <w:abstractNumId w:val="7"/>
  </w:num>
  <w:num w:numId="15" w16cid:durableId="1849976083">
    <w:abstractNumId w:val="24"/>
  </w:num>
  <w:num w:numId="16" w16cid:durableId="749810277">
    <w:abstractNumId w:val="11"/>
  </w:num>
  <w:num w:numId="17" w16cid:durableId="1178350911">
    <w:abstractNumId w:val="13"/>
  </w:num>
  <w:num w:numId="18" w16cid:durableId="18630285">
    <w:abstractNumId w:val="9"/>
  </w:num>
  <w:num w:numId="19" w16cid:durableId="444807302">
    <w:abstractNumId w:val="20"/>
  </w:num>
  <w:num w:numId="20" w16cid:durableId="684093882">
    <w:abstractNumId w:val="1"/>
  </w:num>
  <w:num w:numId="21" w16cid:durableId="98453178">
    <w:abstractNumId w:val="2"/>
  </w:num>
  <w:num w:numId="22" w16cid:durableId="1823081180">
    <w:abstractNumId w:val="33"/>
  </w:num>
  <w:num w:numId="23" w16cid:durableId="701707715">
    <w:abstractNumId w:val="6"/>
  </w:num>
  <w:num w:numId="24" w16cid:durableId="384837436">
    <w:abstractNumId w:val="37"/>
  </w:num>
  <w:num w:numId="25" w16cid:durableId="1055616506">
    <w:abstractNumId w:val="41"/>
  </w:num>
  <w:num w:numId="26" w16cid:durableId="1874145662">
    <w:abstractNumId w:val="26"/>
  </w:num>
  <w:num w:numId="27" w16cid:durableId="492070589">
    <w:abstractNumId w:val="22"/>
  </w:num>
  <w:num w:numId="28" w16cid:durableId="2143693783">
    <w:abstractNumId w:val="8"/>
  </w:num>
  <w:num w:numId="29" w16cid:durableId="1302660092">
    <w:abstractNumId w:val="17"/>
  </w:num>
  <w:num w:numId="30" w16cid:durableId="596328822">
    <w:abstractNumId w:val="16"/>
  </w:num>
  <w:num w:numId="31" w16cid:durableId="1420559209">
    <w:abstractNumId w:val="40"/>
  </w:num>
  <w:num w:numId="32" w16cid:durableId="181894647">
    <w:abstractNumId w:val="25"/>
  </w:num>
  <w:num w:numId="33" w16cid:durableId="1135098430">
    <w:abstractNumId w:val="21"/>
  </w:num>
  <w:num w:numId="34" w16cid:durableId="676271342">
    <w:abstractNumId w:val="18"/>
    <w:lvlOverride w:ilvl="0">
      <w:startOverride w:val="1"/>
    </w:lvlOverride>
  </w:num>
  <w:num w:numId="35" w16cid:durableId="20479457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204283">
    <w:abstractNumId w:val="0"/>
  </w:num>
  <w:num w:numId="37" w16cid:durableId="1752120960">
    <w:abstractNumId w:val="14"/>
  </w:num>
  <w:num w:numId="38" w16cid:durableId="666641469">
    <w:abstractNumId w:val="27"/>
  </w:num>
  <w:num w:numId="39" w16cid:durableId="458033622">
    <w:abstractNumId w:val="29"/>
  </w:num>
  <w:num w:numId="40" w16cid:durableId="173301408">
    <w:abstractNumId w:val="3"/>
  </w:num>
  <w:num w:numId="41" w16cid:durableId="159781770">
    <w:abstractNumId w:val="10"/>
  </w:num>
  <w:num w:numId="42" w16cid:durableId="1502620688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4B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4A5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39E5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E6F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7AB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1A59"/>
    <w:rsid w:val="00442AF3"/>
    <w:rsid w:val="00442B2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9EF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49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0DCF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23C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C2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31E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E8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5E71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0E47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25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905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8EF"/>
    <w:rsid w:val="00970E5D"/>
    <w:rsid w:val="009713B2"/>
    <w:rsid w:val="009717A2"/>
    <w:rsid w:val="00971A54"/>
    <w:rsid w:val="00971F02"/>
    <w:rsid w:val="00972036"/>
    <w:rsid w:val="00972691"/>
    <w:rsid w:val="00972942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3FEA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5C5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86C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C65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259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1A7E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316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6E1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6EEE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4FA9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940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D88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262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5F3D6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F6EE-E018-4A9D-AD04-CBCDFB0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4183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8</cp:revision>
  <cp:lastPrinted>2022-03-14T08:30:00Z</cp:lastPrinted>
  <dcterms:created xsi:type="dcterms:W3CDTF">2022-02-17T02:59:00Z</dcterms:created>
  <dcterms:modified xsi:type="dcterms:W3CDTF">2022-09-20T08:57:00Z</dcterms:modified>
</cp:coreProperties>
</file>